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12.05.2025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3</w:t>
      </w:r>
      <w:r>
        <w:rPr>
          <w:rFonts w:eastAsia="Roboto" w:cs="Roboto" w:ascii="Roboto" w:hAnsi="Roboto"/>
          <w:b/>
          <w:color w:val="1F1F1F"/>
          <w:sz w:val="28"/>
          <w:szCs w:val="28"/>
          <w:highlight w:val="white"/>
        </w:rPr>
        <w:t>9</w:t>
      </w:r>
      <w:r>
        <w:rPr>
          <w:rFonts w:eastAsia="Roboto" w:cs="Roboto" w:ascii="Roboto" w:hAnsi="Roboto"/>
          <w:b/>
          <w:color w:val="1F1F1F"/>
          <w:sz w:val="28"/>
          <w:szCs w:val="28"/>
          <w:highlight w:val="white"/>
        </w:rPr>
        <w:t>-25-</w:t>
      </w:r>
      <w:r>
        <w:rPr>
          <w:rFonts w:eastAsia="Roboto" w:cs="Roboto" w:ascii="Roboto" w:hAnsi="Roboto"/>
          <w:b/>
          <w:color w:val="1F1F1F"/>
          <w:sz w:val="28"/>
          <w:szCs w:val="28"/>
          <w:highlight w:val="white"/>
        </w:rPr>
        <w:t>sprzet</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w:t>
      </w:r>
      <w:r>
        <w:rPr>
          <w:rFonts w:eastAsia="Century Gothic" w:cs="Century Gothic" w:ascii="Century Gothic" w:hAnsi="Century Gothic"/>
          <w:color w:val="222222"/>
          <w:highlight w:val="white"/>
        </w:rPr>
        <w:t>drobnego sprzętu laboratoryjnego</w:t>
      </w:r>
      <w:r>
        <w:rPr>
          <w:rFonts w:eastAsia="Century Gothic" w:cs="Century Gothic" w:ascii="Century Gothic" w:hAnsi="Century Gothic"/>
          <w:color w:val="222222"/>
          <w:highlight w:val="white"/>
        </w:rPr>
        <w:t xml:space="preserve">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 xml:space="preserve">Przedmiotem zamówienia jest dostawa </w:t>
      </w:r>
      <w:r>
        <w:rPr>
          <w:rFonts w:eastAsia="Century Gothic" w:cs="Century Gothic" w:ascii="Century Gothic" w:hAnsi="Century Gothic"/>
          <w:color w:val="222222"/>
          <w:highlight w:val="white"/>
        </w:rPr>
        <w:t>drobnego sprzętu laboratoryjnego</w:t>
      </w:r>
      <w:r>
        <w:rPr>
          <w:rFonts w:eastAsia="Century Gothic" w:cs="Century Gothic" w:ascii="Century Gothic" w:hAnsi="Century Gothic"/>
          <w:color w:val="222222"/>
          <w:highlight w:val="white"/>
        </w:rPr>
        <w:t xml:space="preserve"> z poniższego zestawienia :</w:t>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poz.</w:t>
        <w:tab/>
        <w:t>nazwa</w:t>
        <w:tab/>
        <w:tab/>
        <w:tab/>
        <w:tab/>
        <w:tab/>
        <w:tab/>
      </w:r>
      <w:r>
        <w:rPr>
          <w:rFonts w:eastAsia="Century Gothic" w:cs="Century Gothic" w:ascii="Century Gothic" w:hAnsi="Century Gothic"/>
          <w:b w:val="false"/>
          <w:bCs w:val="false"/>
          <w:shd w:fill="FFFFFF" w:val="clear"/>
        </w:rPr>
        <w:t>I</w:t>
      </w:r>
      <w:r>
        <w:rPr>
          <w:rFonts w:eastAsia="Century Gothic" w:cs="Century Gothic" w:ascii="Century Gothic" w:hAnsi="Century Gothic"/>
          <w:b w:val="false"/>
          <w:bCs w:val="false"/>
          <w:shd w:fill="FFFFFF" w:val="clear"/>
        </w:rPr>
        <w:t>lość</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1</w:t>
        <w:tab/>
        <w:t>Kolba grusz. 1000/29  schot</w:t>
        <w:tab/>
        <w:tab/>
        <w:tab/>
        <w:t>1szt.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2</w:t>
        <w:tab/>
        <w:t>Kolba grusz. 2000/29 schot</w:t>
        <w:tab/>
        <w:tab/>
        <w:tab/>
        <w:t>1szt.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3</w:t>
        <w:tab/>
        <w:t xml:space="preserve">Kolba kul. 50/29 </w:t>
        <w:tab/>
        <w:tab/>
        <w:tab/>
        <w:tab/>
        <w:t>2szt.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4</w:t>
        <w:tab/>
        <w:t xml:space="preserve">Kolba kul. 100/29 </w:t>
        <w:tab/>
        <w:tab/>
        <w:tab/>
        <w:tab/>
        <w:t>2szt.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5</w:t>
        <w:tab/>
        <w:t>Kolba kul. 250/29 ilmen</w:t>
        <w:tab/>
        <w:tab/>
        <w:tab/>
        <w:t>2szt.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6</w:t>
        <w:tab/>
        <w:t>Kolba kul. 250/29 schot</w:t>
        <w:tab/>
        <w:tab/>
        <w:tab/>
        <w:t>3szt.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7</w:t>
        <w:tab/>
        <w:t xml:space="preserve">Kolba kul. 500/29 </w:t>
        <w:tab/>
        <w:tab/>
        <w:tab/>
        <w:tab/>
        <w:t>2szt.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8</w:t>
        <w:tab/>
        <w:t>Kolba kul. 500/29 simax</w:t>
        <w:tab/>
        <w:tab/>
        <w:tab/>
        <w:t>1szt.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9</w:t>
        <w:tab/>
        <w:t>Łapacz kropel 29/29 prosty</w:t>
        <w:tab/>
        <w:tab/>
        <w:tab/>
        <w:t>1szt.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10</w:t>
        <w:tab/>
        <w:t>Łapacz kropel 29/29 prosty odwrotny</w:t>
        <w:tab/>
        <w:t>2szt.</w:t>
      </w:r>
    </w:p>
    <w:p>
      <w:pPr>
        <w:pStyle w:val="BodyText"/>
        <w:spacing w:before="0" w:after="0"/>
        <w:ind w:hanging="0" w:left="0" w:right="0"/>
        <w:rPr>
          <w:highlight w:val="none"/>
          <w:shd w:fill="FFFFFF" w:val="clear"/>
        </w:rPr>
      </w:pPr>
      <w:r>
        <w:rPr>
          <w:rFonts w:eastAsia="Century Gothic" w:cs="Century Gothic" w:ascii="Century Gothic" w:hAnsi="Century Gothic"/>
          <w:b w:val="false"/>
          <w:bCs w:val="false"/>
          <w:shd w:fill="FFFFFF" w:val="clear"/>
        </w:rPr>
        <w:t>11</w:t>
        <w:tab/>
        <w:t>Roz. Grusz. 1000/29 kr. teflon</w:t>
        <w:tab/>
        <w:tab/>
        <w:t>2szt.</w:t>
      </w:r>
    </w:p>
    <w:p>
      <w:pPr>
        <w:pStyle w:val="BodyText"/>
        <w:spacing w:before="0" w:after="0"/>
        <w:ind w:hanging="0" w:left="0" w:right="0"/>
        <w:rPr>
          <w:highlight w:val="none"/>
          <w:shd w:fill="FFFFFF" w:val="clear"/>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19</w:t>
      </w:r>
      <w:r>
        <w:rPr>
          <w:rFonts w:eastAsia="Century Gothic" w:cs="Century Gothic" w:ascii="Century Gothic" w:hAnsi="Century Gothic"/>
          <w:shd w:fill="FFFFFF" w:val="clear"/>
        </w:rPr>
        <w:t>.05.2025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3</w:t>
      </w:r>
      <w:r>
        <w:rPr>
          <w:rFonts w:eastAsia="Roboto" w:cs="Roboto" w:ascii="Roboto" w:hAnsi="Roboto"/>
          <w:b/>
          <w:color w:val="1F1F1F"/>
          <w:highlight w:val="white"/>
        </w:rPr>
        <w:t>9</w:t>
      </w:r>
      <w:r>
        <w:rPr>
          <w:rFonts w:eastAsia="Roboto" w:cs="Roboto" w:ascii="Roboto" w:hAnsi="Roboto"/>
          <w:b/>
          <w:color w:val="1F1F1F"/>
          <w:highlight w:val="white"/>
        </w:rPr>
        <w:t>-25-</w:t>
      </w:r>
      <w:r>
        <w:rPr>
          <w:rFonts w:eastAsia="Roboto" w:cs="Roboto" w:ascii="Roboto" w:hAnsi="Roboto"/>
          <w:b/>
          <w:color w:val="1F1F1F"/>
          <w:highlight w:val="white"/>
        </w:rPr>
        <w:t>sprzet</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35</TotalTime>
  <Application>LibreOffice/24.2.4.2$Windows_X86_64 LibreOffice_project/51a6219feb6075d9a4c46691dcfe0cd9c4fff3c2</Application>
  <AppVersion>15.0000</AppVersion>
  <Pages>3</Pages>
  <Words>606</Words>
  <Characters>3981</Characters>
  <CharactersWithSpaces>4632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2025-05-12T12:09:26Z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